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F0" w:rsidRPr="00917ECE" w:rsidRDefault="00917ECE" w:rsidP="00917ECE">
      <w:pPr>
        <w:spacing w:after="0"/>
        <w:rPr>
          <w:bCs/>
          <w:sz w:val="24"/>
          <w:szCs w:val="24"/>
        </w:rPr>
      </w:pPr>
      <w:r w:rsidRPr="00917ECE">
        <w:rPr>
          <w:bCs/>
          <w:sz w:val="24"/>
          <w:szCs w:val="24"/>
        </w:rPr>
        <w:t>OSNOVNA ŠKOLA FAUSTA VRANČIĆA</w:t>
      </w:r>
    </w:p>
    <w:p w:rsidR="00917ECE" w:rsidRPr="00917ECE" w:rsidRDefault="00917ECE" w:rsidP="00917ECE">
      <w:pPr>
        <w:spacing w:after="0"/>
        <w:rPr>
          <w:bCs/>
          <w:sz w:val="24"/>
          <w:szCs w:val="24"/>
        </w:rPr>
      </w:pPr>
      <w:r w:rsidRPr="00917ECE">
        <w:rPr>
          <w:bCs/>
          <w:sz w:val="24"/>
          <w:szCs w:val="24"/>
        </w:rPr>
        <w:t xml:space="preserve">                       ŠIBENIK</w:t>
      </w:r>
    </w:p>
    <w:p w:rsidR="00917ECE" w:rsidRDefault="00917ECE" w:rsidP="005E78F0">
      <w:pPr>
        <w:jc w:val="center"/>
        <w:rPr>
          <w:b/>
          <w:bCs/>
          <w:i/>
          <w:sz w:val="28"/>
          <w:szCs w:val="28"/>
        </w:rPr>
      </w:pPr>
    </w:p>
    <w:p w:rsidR="005E78F0" w:rsidRPr="005E78F0" w:rsidRDefault="005E78F0" w:rsidP="005E78F0">
      <w:pPr>
        <w:jc w:val="center"/>
        <w:rPr>
          <w:b/>
          <w:bCs/>
          <w:i/>
          <w:sz w:val="28"/>
          <w:szCs w:val="28"/>
        </w:rPr>
      </w:pPr>
      <w:r w:rsidRPr="005E78F0">
        <w:rPr>
          <w:b/>
          <w:bCs/>
          <w:i/>
          <w:sz w:val="28"/>
          <w:szCs w:val="28"/>
        </w:rPr>
        <w:t>GRAĐANSKI ODGOJ I OBRAZOVANJE</w:t>
      </w:r>
    </w:p>
    <w:p w:rsidR="005E78F0" w:rsidRPr="005E78F0" w:rsidRDefault="005E78F0" w:rsidP="005E78F0">
      <w:pPr>
        <w:spacing w:after="0"/>
        <w:jc w:val="center"/>
        <w:rPr>
          <w:bCs/>
          <w:i/>
          <w:sz w:val="24"/>
          <w:szCs w:val="24"/>
        </w:rPr>
      </w:pPr>
    </w:p>
    <w:p w:rsidR="00F31FEE" w:rsidRPr="005E78F0" w:rsidRDefault="00F31FEE" w:rsidP="005E78F0">
      <w:pPr>
        <w:spacing w:after="0"/>
        <w:rPr>
          <w:bCs/>
          <w:i/>
          <w:sz w:val="24"/>
          <w:szCs w:val="24"/>
        </w:rPr>
      </w:pPr>
      <w:r w:rsidRPr="005E78F0">
        <w:rPr>
          <w:bCs/>
          <w:i/>
          <w:sz w:val="24"/>
          <w:szCs w:val="24"/>
          <w:lang w:val="vi-VN"/>
        </w:rPr>
        <w:t xml:space="preserve">Plan integriranja sadržaja Građanskog odgoja i obrazovanja u postojeće predmete i izvanučioničke aktivnosti u </w:t>
      </w:r>
      <w:r w:rsidRPr="005E78F0">
        <w:rPr>
          <w:bCs/>
          <w:i/>
          <w:sz w:val="24"/>
          <w:szCs w:val="24"/>
        </w:rPr>
        <w:t>osnovnoj školi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91"/>
        <w:gridCol w:w="5829"/>
        <w:gridCol w:w="1840"/>
      </w:tblGrid>
      <w:tr w:rsidR="00F31FEE" w:rsidRPr="00F31FEE" w:rsidTr="00F31FEE">
        <w:trPr>
          <w:trHeight w:val="281"/>
        </w:trPr>
        <w:tc>
          <w:tcPr>
            <w:tcW w:w="903" w:type="pct"/>
            <w:tcBorders>
              <w:top w:val="single" w:sz="6" w:space="0" w:color="98B954"/>
              <w:left w:val="single" w:sz="6" w:space="0" w:color="98B954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Osnovna škola </w:t>
            </w:r>
          </w:p>
        </w:tc>
        <w:tc>
          <w:tcPr>
            <w:tcW w:w="3114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>Obavezna provedba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Godišnji broj sati </w:t>
            </w:r>
          </w:p>
        </w:tc>
      </w:tr>
      <w:tr w:rsidR="00F31FEE" w:rsidRPr="00F31FEE" w:rsidTr="005E78F0">
        <w:trPr>
          <w:trHeight w:val="1056"/>
        </w:trPr>
        <w:tc>
          <w:tcPr>
            <w:tcW w:w="903" w:type="pct"/>
            <w:vMerge w:val="restar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1.- 4. razreda </w:t>
            </w:r>
          </w:p>
        </w:tc>
        <w:tc>
          <w:tcPr>
            <w:tcW w:w="3114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Međupredmetno</w:t>
            </w:r>
            <w:proofErr w:type="spellEnd"/>
            <w:r w:rsidRPr="00F31FEE">
              <w:rPr>
                <w:b/>
                <w:bCs/>
              </w:rPr>
              <w:t xml:space="preserve"> u sklopu svih predmeta:</w:t>
            </w:r>
            <w:r w:rsidRPr="00F31FEE"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15 </w:t>
            </w:r>
          </w:p>
        </w:tc>
      </w:tr>
      <w:tr w:rsidR="00F31FEE" w:rsidRPr="00F31FEE" w:rsidTr="005E78F0">
        <w:trPr>
          <w:trHeight w:val="682"/>
        </w:trPr>
        <w:tc>
          <w:tcPr>
            <w:tcW w:w="903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14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Sat razrednika </w:t>
            </w:r>
            <w:r w:rsidRPr="00F31FEE">
              <w:t xml:space="preserve">- izbori za predsjednika razreda i vijeće učenika, donošenje razrednih pravila, komunikacijske vještine... 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10 </w:t>
            </w:r>
          </w:p>
        </w:tc>
      </w:tr>
      <w:tr w:rsidR="00F31FEE" w:rsidRPr="00F31FEE" w:rsidTr="005E78F0">
        <w:trPr>
          <w:trHeight w:val="1263"/>
        </w:trPr>
        <w:tc>
          <w:tcPr>
            <w:tcW w:w="903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14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Izvanučioničke</w:t>
            </w:r>
            <w:proofErr w:type="spellEnd"/>
            <w:r w:rsidRPr="00F31FEE">
              <w:rPr>
                <w:b/>
                <w:bCs/>
              </w:rPr>
              <w:t xml:space="preserve"> aktivnosti </w:t>
            </w:r>
            <w:r w:rsidRPr="00F31FEE">
              <w:t>– suradnja s lokalnom zajednicom; o</w:t>
            </w:r>
            <w:r w:rsidRPr="00F31FEE">
              <w:rPr>
                <w:lang w:val="vi-VN"/>
              </w:rPr>
              <w:t xml:space="preserve">blici uključivanja mogu biti različiti: na razini cijele škole, pojedinog razreda ili skupine učenika. Obuhvaćaju </w:t>
            </w:r>
            <w:r w:rsidRPr="00F31FEE">
              <w:rPr>
                <w:i/>
                <w:iCs/>
                <w:lang w:val="vi-VN"/>
              </w:rPr>
              <w:t>istraživačke aktivnosti volonterske aktivnosti</w:t>
            </w:r>
            <w:r w:rsidRPr="00F31FEE">
              <w:rPr>
                <w:i/>
                <w:iCs/>
              </w:rPr>
              <w:t xml:space="preserve"> ili </w:t>
            </w:r>
            <w:r w:rsidRPr="00F31FEE">
              <w:rPr>
                <w:i/>
                <w:iCs/>
                <w:lang w:val="vi-VN"/>
              </w:rPr>
              <w:t>organizacijske aktivnost</w:t>
            </w:r>
            <w:r>
              <w:rPr>
                <w:i/>
                <w:iCs/>
              </w:rPr>
              <w:t>i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10 </w:t>
            </w:r>
          </w:p>
        </w:tc>
      </w:tr>
      <w:tr w:rsidR="00F31FEE" w:rsidRPr="00F31FEE" w:rsidTr="00F31FEE">
        <w:trPr>
          <w:trHeight w:val="263"/>
        </w:trPr>
        <w:tc>
          <w:tcPr>
            <w:tcW w:w="903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14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UKUPNO 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35 </w:t>
            </w:r>
          </w:p>
        </w:tc>
      </w:tr>
    </w:tbl>
    <w:p w:rsidR="00F31FEE" w:rsidRDefault="00F31FE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3"/>
        <w:gridCol w:w="5813"/>
        <w:gridCol w:w="1844"/>
      </w:tblGrid>
      <w:tr w:rsidR="00F31FEE" w:rsidRPr="00F31FEE" w:rsidTr="00CF138B">
        <w:trPr>
          <w:trHeight w:val="560"/>
        </w:trPr>
        <w:tc>
          <w:tcPr>
            <w:tcW w:w="910" w:type="pct"/>
            <w:tcBorders>
              <w:top w:val="single" w:sz="6" w:space="0" w:color="98B954"/>
              <w:left w:val="single" w:sz="6" w:space="0" w:color="98B954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Osnovna škola </w:t>
            </w:r>
          </w:p>
        </w:tc>
        <w:tc>
          <w:tcPr>
            <w:tcW w:w="3105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Obavezna provedba </w:t>
            </w:r>
          </w:p>
        </w:tc>
        <w:tc>
          <w:tcPr>
            <w:tcW w:w="985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Godišnji broj sati </w:t>
            </w:r>
          </w:p>
        </w:tc>
      </w:tr>
      <w:tr w:rsidR="00F31FEE" w:rsidRPr="00F31FEE" w:rsidTr="005E78F0">
        <w:trPr>
          <w:trHeight w:val="1644"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B950A6" w:rsidRPr="005E78F0" w:rsidRDefault="00F31FEE" w:rsidP="005E78F0">
            <w:pPr>
              <w:spacing w:after="0" w:line="240" w:lineRule="auto"/>
              <w:rPr>
                <w:b/>
              </w:rPr>
            </w:pPr>
            <w:r w:rsidRPr="005E78F0">
              <w:rPr>
                <w:b/>
              </w:rPr>
              <w:t xml:space="preserve">5.- 8. razreda 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Međupredmetno</w:t>
            </w:r>
            <w:proofErr w:type="spellEnd"/>
            <w:r w:rsidRPr="00F31FEE">
              <w:rPr>
                <w:b/>
                <w:bCs/>
              </w:rPr>
              <w:t xml:space="preserve"> u sklopu svih predmeta: </w:t>
            </w:r>
            <w:r w:rsidRPr="00F31FEE"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  <w:r w:rsidRPr="00F31FEE">
              <w:tab/>
            </w:r>
          </w:p>
        </w:tc>
        <w:tc>
          <w:tcPr>
            <w:tcW w:w="985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78F0" w:rsidRDefault="00F31FEE" w:rsidP="005E78F0">
            <w:pPr>
              <w:spacing w:after="0" w:line="240" w:lineRule="auto"/>
            </w:pPr>
            <w:r w:rsidRPr="00F31FEE">
              <w:t xml:space="preserve">20 </w:t>
            </w:r>
          </w:p>
          <w:p w:rsidR="00B950A6" w:rsidRPr="005E78F0" w:rsidRDefault="00B950A6" w:rsidP="005E78F0">
            <w:pPr>
              <w:spacing w:after="0"/>
            </w:pPr>
          </w:p>
        </w:tc>
      </w:tr>
      <w:tr w:rsidR="00F31FEE" w:rsidRPr="00F31FEE" w:rsidTr="005E78F0">
        <w:trPr>
          <w:trHeight w:val="682"/>
        </w:trPr>
        <w:tc>
          <w:tcPr>
            <w:tcW w:w="910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0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Sat razrednika </w:t>
            </w:r>
            <w:r w:rsidRPr="00F31FEE">
              <w:t xml:space="preserve">- izbori za predsjednika razreda i vijeće učenika, donošenje razrednih pravila, komunikacijske vještine... </w:t>
            </w:r>
            <w:r w:rsidRPr="00F31FEE">
              <w:tab/>
            </w:r>
          </w:p>
        </w:tc>
        <w:tc>
          <w:tcPr>
            <w:tcW w:w="98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5 </w:t>
            </w:r>
          </w:p>
        </w:tc>
      </w:tr>
      <w:tr w:rsidR="00F31FEE" w:rsidRPr="00F31FEE" w:rsidTr="00CF138B">
        <w:trPr>
          <w:trHeight w:val="1239"/>
        </w:trPr>
        <w:tc>
          <w:tcPr>
            <w:tcW w:w="910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0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Izvanučioničke</w:t>
            </w:r>
            <w:proofErr w:type="spellEnd"/>
            <w:r w:rsidRPr="00F31FEE">
              <w:rPr>
                <w:b/>
                <w:bCs/>
              </w:rPr>
              <w:t xml:space="preserve"> aktivnosti </w:t>
            </w:r>
            <w:r w:rsidRPr="00F31FEE">
              <w:t>– suradnja s lokalnom zajednicom; o</w:t>
            </w:r>
            <w:r w:rsidRPr="00F31FEE">
              <w:rPr>
                <w:lang w:val="vi-VN"/>
              </w:rPr>
              <w:t>blici uključivanja mogu biti različiti: na razini cijele škole, pojedinog razreda ili skupine učenika. Obuhvaćaju istraživačke aktivnosti volonterske aktivnosti</w:t>
            </w:r>
            <w:r w:rsidRPr="00F31FEE">
              <w:t xml:space="preserve"> ili </w:t>
            </w:r>
            <w:r w:rsidRPr="00F31FEE">
              <w:rPr>
                <w:lang w:val="vi-VN"/>
              </w:rPr>
              <w:t>organizacijske aktivnosti</w:t>
            </w:r>
          </w:p>
        </w:tc>
        <w:tc>
          <w:tcPr>
            <w:tcW w:w="98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10 </w:t>
            </w:r>
          </w:p>
        </w:tc>
      </w:tr>
      <w:tr w:rsidR="00F31FEE" w:rsidRPr="00F31FEE" w:rsidTr="00CF138B">
        <w:trPr>
          <w:trHeight w:val="341"/>
        </w:trPr>
        <w:tc>
          <w:tcPr>
            <w:tcW w:w="910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0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UKUPNO </w:t>
            </w:r>
          </w:p>
        </w:tc>
        <w:tc>
          <w:tcPr>
            <w:tcW w:w="98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35 </w:t>
            </w:r>
          </w:p>
        </w:tc>
      </w:tr>
    </w:tbl>
    <w:p w:rsidR="00917ECE" w:rsidRDefault="00917ECE"/>
    <w:p w:rsidR="00F94CD0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sz w:val="24"/>
          <w:szCs w:val="24"/>
          <w:u w:val="single"/>
        </w:rPr>
        <w:lastRenderedPageBreak/>
        <w:t xml:space="preserve">Građanski odgoj i obrazovanje – </w:t>
      </w:r>
      <w:r w:rsidRPr="005E78F0">
        <w:rPr>
          <w:b/>
          <w:bCs/>
          <w:iCs/>
          <w:sz w:val="24"/>
          <w:szCs w:val="24"/>
          <w:u w:val="single"/>
        </w:rPr>
        <w:t>sat razrednika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demokratsko donošenje razrednih pravila i njihovo pridržavanje;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priprema učenika za kandidaturu i sudjelovanje u radu Vijeća učenika,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>izbor predsjednika/ce razreda i izbor predstavnika/ce za Vijeće učenika;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 informiranje svih učenika u razredu o radu Vijeća učenika;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 razvoj komunikacijskih vještina učenika, upravljanje emocijama (prepoznavanje i primjereno iskazivanje) i upravljanja sukobom (nenasilno rješavanje sukoba);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 upoznavanje učenika s propisima kojima se uređuju odnosi i obveze u školi (npr. Pravilnik o ocjenjivanju);</w:t>
      </w:r>
      <w:r w:rsidRPr="005E78F0">
        <w:t xml:space="preserve"> </w:t>
      </w:r>
    </w:p>
    <w:p w:rsidR="00CF138B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obilježavanje posebnih dana u školi ili lokalnoj zajednici; </w:t>
      </w:r>
      <w:r w:rsidR="00CF138B" w:rsidRPr="005E78F0">
        <w:rPr>
          <w:lang w:val="vi-VN"/>
        </w:rPr>
        <w:t>provedba istraživačkih projekata učenika i volontiranje u lokalnoj zajednic</w:t>
      </w:r>
      <w:r w:rsidR="00CF138B" w:rsidRPr="005E78F0">
        <w:t>i</w:t>
      </w:r>
    </w:p>
    <w:p w:rsidR="00CF138B" w:rsidRPr="005E78F0" w:rsidRDefault="00CF138B" w:rsidP="005E78F0">
      <w:pPr>
        <w:spacing w:after="0"/>
        <w:ind w:left="720"/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sz w:val="24"/>
          <w:szCs w:val="24"/>
          <w:u w:val="single"/>
        </w:rPr>
        <w:t>i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sz w:val="24"/>
          <w:szCs w:val="24"/>
          <w:u w:val="single"/>
        </w:rPr>
        <w:t>e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sz w:val="24"/>
          <w:szCs w:val="24"/>
          <w:u w:val="single"/>
        </w:rPr>
        <w:t>-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Hrvatsk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jezik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ostvarivanje prava na identitet i prava na izražavanje,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>povijesn</w:t>
      </w:r>
      <w:r w:rsidRPr="005E78F0">
        <w:t>a</w:t>
      </w:r>
      <w:r w:rsidRPr="005E78F0">
        <w:rPr>
          <w:lang w:val="vi-VN"/>
        </w:rPr>
        <w:t xml:space="preserve"> borbi za uporabu hrvatskoga jezika,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utjecajima na hrvatski jezik,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>izbor književnih djela u kojima se tematizira nepravda i diskriminacija povezna je s ciljem nastave Hrvatskoga jezika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razvoj jezično-komunikacijskih sposobnosti pri govorenoj i pisanoj uporabi jezika u svim funkcionalnim stilovima,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razvoj literarnih sposobnosti, čitateljskih interesa i kulture,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stvaranja zanimanja za sadržajima medijske kulture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>upoznavanje i poštovanje hrvatske kulture, kultura nacionalnih manjina u Republici Hrvatskoj i drugih kultura.</w:t>
      </w:r>
      <w:r w:rsidRPr="005E78F0">
        <w:rPr>
          <w:lang w:val="en-US"/>
        </w:rPr>
        <w:t xml:space="preserve"> </w:t>
      </w:r>
    </w:p>
    <w:p w:rsidR="00CF138B" w:rsidRPr="005E78F0" w:rsidRDefault="00CF138B" w:rsidP="005E78F0">
      <w:pPr>
        <w:spacing w:after="0"/>
        <w:rPr>
          <w:b/>
          <w:b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sz w:val="24"/>
          <w:szCs w:val="24"/>
          <w:u w:val="single"/>
        </w:rPr>
        <w:t>i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sz w:val="24"/>
          <w:szCs w:val="24"/>
          <w:u w:val="single"/>
        </w:rPr>
        <w:t xml:space="preserve">e  -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Povijest</w:t>
      </w:r>
      <w:r w:rsidRPr="005E78F0">
        <w:rPr>
          <w:b/>
          <w:bCs/>
          <w:iCs/>
          <w:sz w:val="24"/>
          <w:szCs w:val="24"/>
          <w:u w:val="single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i Geografij</w:t>
      </w:r>
      <w:r w:rsidRPr="005E78F0">
        <w:rPr>
          <w:b/>
          <w:bCs/>
          <w:iCs/>
          <w:sz w:val="24"/>
          <w:szCs w:val="24"/>
          <w:u w:val="single"/>
        </w:rPr>
        <w:t>a</w:t>
      </w:r>
    </w:p>
    <w:p w:rsidR="00B950A6" w:rsidRPr="005E78F0" w:rsidRDefault="00A3424D" w:rsidP="005E78F0">
      <w:pPr>
        <w:numPr>
          <w:ilvl w:val="0"/>
          <w:numId w:val="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različita društvena uređenja i oblici vladavine, u sklopu kojih se raspravlja o položaju pojedinca, njegovim pravima i slobodama te o ulozi institucija vlasti u zaštiti prava pojedinca; </w:t>
      </w:r>
    </w:p>
    <w:p w:rsidR="00B950A6" w:rsidRPr="005E78F0" w:rsidRDefault="00A3424D" w:rsidP="005E78F0">
      <w:pPr>
        <w:numPr>
          <w:ilvl w:val="0"/>
          <w:numId w:val="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međuljudski odnosi, pri čemu se osobito raspravlja o ravnopravnosti/ neravnopravnosti između muškarca i žene, među »rasama« ili među različitim nacionalnim, etničkim, religijskim i jezičnim grupama kroz povijest ili u različitim društvima danas; </w:t>
      </w:r>
    </w:p>
    <w:p w:rsidR="00B950A6" w:rsidRPr="005E78F0" w:rsidRDefault="00A3424D" w:rsidP="005E78F0">
      <w:pPr>
        <w:numPr>
          <w:ilvl w:val="0"/>
          <w:numId w:val="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ratovi i njihove posljedice, s posebnim osvrtom na pravo na mir i humanitarnu pomoć, prava izbjeglica, održivi razvoj, racionalno gospodarenje resursima, geografska raznolikost</w:t>
      </w:r>
      <w:r w:rsidRPr="005E78F0">
        <w:rPr>
          <w:bCs/>
          <w:iCs/>
          <w:lang w:val="en-US"/>
        </w:rPr>
        <w:t xml:space="preserve"> </w:t>
      </w:r>
    </w:p>
    <w:p w:rsidR="005E78F0" w:rsidRPr="005E78F0" w:rsidRDefault="005E78F0" w:rsidP="005E78F0">
      <w:pPr>
        <w:spacing w:after="0"/>
        <w:ind w:left="72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 i obrazovanja </w:t>
      </w:r>
      <w:r w:rsidRPr="005E78F0">
        <w:rPr>
          <w:b/>
          <w:bCs/>
          <w:iCs/>
          <w:sz w:val="24"/>
          <w:szCs w:val="24"/>
          <w:u w:val="single"/>
        </w:rPr>
        <w:t xml:space="preserve">-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strani jezi</w:t>
      </w:r>
      <w:proofErr w:type="spellStart"/>
      <w:r w:rsidRPr="005E78F0">
        <w:rPr>
          <w:b/>
          <w:bCs/>
          <w:iCs/>
          <w:sz w:val="24"/>
          <w:szCs w:val="24"/>
          <w:u w:val="single"/>
        </w:rPr>
        <w:t>ci</w:t>
      </w:r>
      <w:proofErr w:type="spellEnd"/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učenje o pravima i odgovornostima građana te o funkcioniranju vlasti u zemlji čiji se jezik uči, </w:t>
      </w:r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njezinoj demokratskoj kulturi,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odnosu većinske i manjinskih kultura,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sadržajima kojima se promiče građanstvo u sustavu odgoj</w:t>
      </w:r>
      <w:r w:rsidR="00CF138B" w:rsidRPr="005E78F0">
        <w:rPr>
          <w:bCs/>
          <w:iCs/>
          <w:lang w:val="vi-VN"/>
        </w:rPr>
        <w:t>a i obrazovanja pojedine zemlje</w:t>
      </w:r>
    </w:p>
    <w:p w:rsidR="00CF138B" w:rsidRPr="005E78F0" w:rsidRDefault="00CF138B" w:rsidP="005E78F0">
      <w:pPr>
        <w:spacing w:after="0"/>
        <w:ind w:left="72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 xml:space="preserve">i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odgoj i obrazovanj</w:t>
      </w:r>
      <w:r w:rsidRPr="005E78F0">
        <w:rPr>
          <w:b/>
          <w:bCs/>
          <w:iCs/>
          <w:sz w:val="24"/>
          <w:szCs w:val="24"/>
          <w:u w:val="single"/>
        </w:rPr>
        <w:t>e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</w:rPr>
        <w:t>–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Likovn</w:t>
      </w:r>
      <w:r w:rsidRPr="005E78F0">
        <w:rPr>
          <w:b/>
          <w:bCs/>
          <w:iCs/>
          <w:sz w:val="24"/>
          <w:szCs w:val="24"/>
          <w:u w:val="single"/>
        </w:rPr>
        <w:t xml:space="preserve">a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, Glazben</w:t>
      </w:r>
      <w:r w:rsidRPr="005E78F0">
        <w:rPr>
          <w:b/>
          <w:bCs/>
          <w:iCs/>
          <w:sz w:val="24"/>
          <w:szCs w:val="24"/>
          <w:u w:val="single"/>
        </w:rPr>
        <w:t xml:space="preserve">a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i Tjelesn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kultur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/umjetnost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sadržaj</w:t>
      </w:r>
      <w:r w:rsidRPr="005E78F0">
        <w:rPr>
          <w:bCs/>
          <w:iCs/>
        </w:rPr>
        <w:t>i</w:t>
      </w:r>
      <w:r w:rsidRPr="005E78F0">
        <w:rPr>
          <w:bCs/>
          <w:iCs/>
          <w:lang w:val="vi-VN"/>
        </w:rPr>
        <w:t xml:space="preserve"> u kojima se kultura i stvaralaštvo povezuju sa slobodom sudjelovanja u kulturnom životu i uživanja u umjetnosti te umjetničkog izražavanja,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rasprav</w:t>
      </w:r>
      <w:r w:rsidRPr="005E78F0">
        <w:rPr>
          <w:bCs/>
          <w:iCs/>
        </w:rPr>
        <w:t>e</w:t>
      </w:r>
      <w:r w:rsidRPr="005E78F0">
        <w:rPr>
          <w:bCs/>
          <w:iCs/>
          <w:lang w:val="vi-VN"/>
        </w:rPr>
        <w:t xml:space="preserve"> o doprinosu različitih kultura svjetskoj kulturnoj baštini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o slobodi izbora i masovnoj kulturi,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lastRenderedPageBreak/>
        <w:t xml:space="preserve">o ulozi umjetnika u ratu i miru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</w:rPr>
        <w:t>u</w:t>
      </w:r>
      <w:r w:rsidRPr="005E78F0">
        <w:rPr>
          <w:bCs/>
          <w:iCs/>
          <w:lang w:val="vi-VN"/>
        </w:rPr>
        <w:t xml:space="preserve"> Tjelesnoj kulturi pozornost se može usmjeriti na pravedno sportsko ponašanje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rasprav</w:t>
      </w:r>
      <w:r w:rsidRPr="005E78F0">
        <w:rPr>
          <w:bCs/>
          <w:iCs/>
        </w:rPr>
        <w:t>a</w:t>
      </w:r>
      <w:r w:rsidRPr="005E78F0">
        <w:rPr>
          <w:bCs/>
          <w:iCs/>
          <w:lang w:val="vi-VN"/>
        </w:rPr>
        <w:t>o korištenju sporta u prevenciji nasilja</w:t>
      </w:r>
      <w:r w:rsidRPr="005E78F0">
        <w:rPr>
          <w:bCs/>
          <w:iCs/>
          <w:lang w:val="en-US"/>
        </w:rPr>
        <w:t xml:space="preserve"> </w:t>
      </w:r>
    </w:p>
    <w:p w:rsidR="00CF138B" w:rsidRPr="005E78F0" w:rsidRDefault="00CF138B" w:rsidP="005E78F0">
      <w:pPr>
        <w:spacing w:after="0"/>
        <w:rPr>
          <w:b/>
          <w:bCs/>
          <w:iCs/>
        </w:rPr>
      </w:pPr>
    </w:p>
    <w:p w:rsidR="005E78F0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  <w:lang w:val="en-US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iCs/>
          <w:sz w:val="24"/>
          <w:szCs w:val="24"/>
          <w:u w:val="single"/>
        </w:rPr>
        <w:t>e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</w:rPr>
        <w:t>-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Matematik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en-US"/>
        </w:rPr>
        <w:t xml:space="preserve"> </w:t>
      </w:r>
    </w:p>
    <w:p w:rsidR="00B950A6" w:rsidRPr="005E78F0" w:rsidRDefault="005E78F0" w:rsidP="005E78F0">
      <w:pPr>
        <w:pStyle w:val="Odlomakpopisa"/>
        <w:numPr>
          <w:ilvl w:val="0"/>
          <w:numId w:val="9"/>
        </w:numPr>
        <w:spacing w:after="0"/>
        <w:ind w:left="709"/>
        <w:jc w:val="both"/>
        <w:rPr>
          <w:bCs/>
          <w:iCs/>
        </w:rPr>
      </w:pPr>
      <w:r>
        <w:rPr>
          <w:bCs/>
          <w:iCs/>
        </w:rPr>
        <w:t>k</w:t>
      </w:r>
      <w:r w:rsidR="00A3424D" w:rsidRPr="005E78F0">
        <w:rPr>
          <w:bCs/>
          <w:iCs/>
          <w:lang w:val="vi-VN"/>
        </w:rPr>
        <w:t xml:space="preserve">vantifikacija je ključ za razumijevanje suvremenog svijeta, uključujući načine na koje rješavamo osobne i profesionalne probleme i zadovoljavamo svakodnevne potrebe. </w:t>
      </w:r>
    </w:p>
    <w:p w:rsidR="00B950A6" w:rsidRPr="005E78F0" w:rsidRDefault="005E78F0" w:rsidP="005E78F0">
      <w:pPr>
        <w:pStyle w:val="Odlomakpopisa"/>
        <w:numPr>
          <w:ilvl w:val="0"/>
          <w:numId w:val="9"/>
        </w:numPr>
        <w:spacing w:after="0"/>
        <w:ind w:left="709"/>
        <w:jc w:val="both"/>
        <w:rPr>
          <w:bCs/>
          <w:iCs/>
        </w:rPr>
      </w:pPr>
      <w:r>
        <w:rPr>
          <w:bCs/>
          <w:iCs/>
        </w:rPr>
        <w:t>p</w:t>
      </w:r>
      <w:r w:rsidR="00A3424D" w:rsidRPr="005E78F0">
        <w:rPr>
          <w:bCs/>
          <w:iCs/>
          <w:lang w:val="vi-VN"/>
        </w:rPr>
        <w:t>itanje upravljanja financijama, primjerice, jedna je od tema u kojoj se povezuju ova dva područja.</w:t>
      </w:r>
      <w:r w:rsidR="00A3424D" w:rsidRPr="005E78F0">
        <w:rPr>
          <w:bCs/>
          <w:iCs/>
          <w:lang w:val="en-US"/>
        </w:rPr>
        <w:t xml:space="preserve"> </w:t>
      </w: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odgoja i obrazovanja </w:t>
      </w:r>
      <w:r w:rsidRPr="005E78F0">
        <w:rPr>
          <w:b/>
          <w:bCs/>
          <w:iCs/>
          <w:sz w:val="24"/>
          <w:szCs w:val="24"/>
          <w:u w:val="single"/>
        </w:rPr>
        <w:t>-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Informatik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en-US"/>
        </w:rPr>
        <w:t xml:space="preserve"> </w:t>
      </w:r>
    </w:p>
    <w:p w:rsidR="00B950A6" w:rsidRPr="005E78F0" w:rsidRDefault="00A3424D" w:rsidP="005E78F0">
      <w:pPr>
        <w:numPr>
          <w:ilvl w:val="0"/>
          <w:numId w:val="10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prisutna je u sklopu obrade tema, kao što su informacijsko društvo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10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kritička selekcija informacija i informiranje iz više izvora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10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sigurnost na Internetu. </w:t>
      </w: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iCs/>
          <w:sz w:val="24"/>
          <w:szCs w:val="24"/>
          <w:u w:val="single"/>
        </w:rPr>
        <w:t>e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</w:rPr>
        <w:t>-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Vjeronauk</w:t>
      </w:r>
      <w:r w:rsidRPr="005E78F0">
        <w:rPr>
          <w:b/>
          <w:bCs/>
          <w:iCs/>
          <w:sz w:val="24"/>
          <w:szCs w:val="24"/>
          <w:u w:val="single"/>
          <w:lang w:val="en-US"/>
        </w:rPr>
        <w:t xml:space="preserve"> </w:t>
      </w:r>
    </w:p>
    <w:p w:rsidR="00B950A6" w:rsidRPr="005E78F0" w:rsidRDefault="00A3424D" w:rsidP="005E78F0">
      <w:pPr>
        <w:numPr>
          <w:ilvl w:val="0"/>
          <w:numId w:val="12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sloboda vjeroispovijesti i prava vjernika u demokraciji i nedemokratskim režimima</w:t>
      </w:r>
      <w:r w:rsidRPr="005E78F0">
        <w:rPr>
          <w:bCs/>
          <w:iCs/>
        </w:rPr>
        <w:t xml:space="preserve"> </w:t>
      </w:r>
    </w:p>
    <w:p w:rsidR="00CF138B" w:rsidRPr="005E78F0" w:rsidRDefault="00CF138B" w:rsidP="005E78F0">
      <w:pPr>
        <w:pStyle w:val="Odlomakpopisa"/>
        <w:numPr>
          <w:ilvl w:val="0"/>
          <w:numId w:val="12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međureligijski i ekumenski dijalog, odnos između religioznih, agnostika i ateista</w:t>
      </w: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</w:rPr>
        <w:t xml:space="preserve">Građanski </w:t>
      </w:r>
      <w:proofErr w:type="spellStart"/>
      <w:r w:rsidRPr="005E78F0">
        <w:rPr>
          <w:b/>
          <w:bCs/>
          <w:iCs/>
          <w:sz w:val="24"/>
          <w:szCs w:val="24"/>
          <w:u w:val="single"/>
        </w:rPr>
        <w:t>odgpj</w:t>
      </w:r>
      <w:proofErr w:type="spellEnd"/>
      <w:r w:rsidRPr="005E78F0">
        <w:rPr>
          <w:b/>
          <w:bCs/>
          <w:iCs/>
          <w:sz w:val="24"/>
          <w:szCs w:val="24"/>
          <w:u w:val="single"/>
        </w:rPr>
        <w:t xml:space="preserve"> i obrazovanje-Kemija, Biologija, Fizika </w:t>
      </w:r>
    </w:p>
    <w:p w:rsidR="00B950A6" w:rsidRPr="005E78F0" w:rsidRDefault="00A3424D" w:rsidP="005E78F0">
      <w:pPr>
        <w:numPr>
          <w:ilvl w:val="0"/>
          <w:numId w:val="1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može </w:t>
      </w:r>
      <w:r w:rsidRPr="005E78F0">
        <w:rPr>
          <w:bCs/>
          <w:iCs/>
        </w:rPr>
        <w:t xml:space="preserve">se </w:t>
      </w:r>
      <w:r w:rsidRPr="005E78F0">
        <w:rPr>
          <w:bCs/>
          <w:iCs/>
          <w:lang w:val="vi-VN"/>
        </w:rPr>
        <w:t>ostvarivati kroz različite teme koje su povezane sa zaštitom prava pojedinca i traže aktivni angažman građana u suvremenom svijetu, kao što su održivi razvoj, biološka raznolikost, efekt staklenika, GMO, istraživanja ljudskog genoma</w:t>
      </w:r>
      <w:r w:rsidRPr="005E78F0">
        <w:rPr>
          <w:bCs/>
          <w:iCs/>
          <w:lang w:val="en-US"/>
        </w:rPr>
        <w:t xml:space="preserve"> </w:t>
      </w:r>
    </w:p>
    <w:p w:rsidR="005E78F0" w:rsidRDefault="005E78F0" w:rsidP="005E78F0">
      <w:pPr>
        <w:spacing w:after="0"/>
        <w:rPr>
          <w:b/>
          <w:bCs/>
          <w:iCs/>
        </w:rPr>
      </w:pPr>
    </w:p>
    <w:p w:rsidR="00CF138B" w:rsidRDefault="00CF138B" w:rsidP="005E78F0">
      <w:pPr>
        <w:spacing w:after="0"/>
        <w:rPr>
          <w:bCs/>
          <w:i/>
          <w:iCs/>
          <w:sz w:val="24"/>
          <w:szCs w:val="24"/>
          <w:u w:val="single"/>
        </w:rPr>
      </w:pPr>
      <w:r w:rsidRPr="005E78F0">
        <w:rPr>
          <w:bCs/>
          <w:i/>
          <w:iCs/>
          <w:sz w:val="24"/>
          <w:szCs w:val="24"/>
          <w:u w:val="single"/>
          <w:lang w:val="vi-VN"/>
        </w:rPr>
        <w:t>Vođenje dokumentacije za praćenje i vrednovanje postignuća učenika u</w:t>
      </w:r>
      <w:r w:rsidR="00917ECE">
        <w:rPr>
          <w:bCs/>
          <w:i/>
          <w:iCs/>
          <w:sz w:val="24"/>
          <w:szCs w:val="24"/>
          <w:u w:val="single"/>
          <w:lang w:val="vi-VN"/>
        </w:rPr>
        <w:t xml:space="preserve"> G</w:t>
      </w:r>
      <w:r w:rsidR="00917ECE">
        <w:rPr>
          <w:bCs/>
          <w:i/>
          <w:iCs/>
          <w:sz w:val="24"/>
          <w:szCs w:val="24"/>
          <w:u w:val="single"/>
        </w:rPr>
        <w:t>OO</w:t>
      </w:r>
    </w:p>
    <w:p w:rsidR="00917ECE" w:rsidRPr="00917ECE" w:rsidRDefault="00917ECE" w:rsidP="005E78F0">
      <w:pPr>
        <w:spacing w:after="0"/>
        <w:rPr>
          <w:bCs/>
          <w:i/>
          <w:iCs/>
          <w:sz w:val="24"/>
          <w:szCs w:val="24"/>
          <w:u w:val="single"/>
        </w:rPr>
      </w:pPr>
    </w:p>
    <w:p w:rsidR="00B950A6" w:rsidRPr="005E78F0" w:rsidRDefault="00A3424D" w:rsidP="005E78F0">
      <w:pPr>
        <w:numPr>
          <w:ilvl w:val="0"/>
          <w:numId w:val="1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Postignuća učenika upisuju se u odgovarajuću rubriku u imeniku – Građanski odgoj i obrazovanje, a u rubriku zapažanja i bilježaka upisuje se vrsta aktivnosti prema elementima ocjenjivanja. </w:t>
      </w:r>
    </w:p>
    <w:p w:rsidR="00CF138B" w:rsidRPr="005E78F0" w:rsidRDefault="00CF138B" w:rsidP="005E78F0">
      <w:pPr>
        <w:pStyle w:val="Odlomakpopisa"/>
        <w:numPr>
          <w:ilvl w:val="0"/>
          <w:numId w:val="16"/>
        </w:numPr>
        <w:spacing w:after="0"/>
        <w:jc w:val="both"/>
      </w:pPr>
      <w:r w:rsidRPr="005E78F0">
        <w:t>Postignuća učenika u GOO svaki učitelj opisno prati u svom predmetu u rubrici za praćenje kada u sklopu svog predmeta obrađuje sadržaje .</w:t>
      </w:r>
    </w:p>
    <w:p w:rsidR="00CF138B" w:rsidRPr="005E78F0" w:rsidRDefault="00CF138B" w:rsidP="005E78F0">
      <w:pPr>
        <w:pStyle w:val="Odlomakpopisa"/>
        <w:numPr>
          <w:ilvl w:val="0"/>
          <w:numId w:val="16"/>
        </w:numPr>
        <w:spacing w:after="0"/>
        <w:jc w:val="both"/>
      </w:pPr>
      <w:r w:rsidRPr="005E78F0">
        <w:t>Iz praćenja izvodi se ocjena koja je rezultat postignuća u usvajanju nastavnih sadržaja i stupnju razvijenosti  ishoda predmeta.</w:t>
      </w:r>
    </w:p>
    <w:p w:rsidR="00CF138B" w:rsidRPr="005E78F0" w:rsidRDefault="00CF138B" w:rsidP="005E78F0">
      <w:pPr>
        <w:pStyle w:val="Odlomakpopisa"/>
        <w:numPr>
          <w:ilvl w:val="0"/>
          <w:numId w:val="16"/>
        </w:numPr>
        <w:spacing w:after="0"/>
        <w:jc w:val="both"/>
      </w:pPr>
      <w:r w:rsidRPr="005E78F0">
        <w:t>Ocjena se upisuje u odgovarajuću rubriku ovisno o planiranim ishodima učenja za određenu nastavnu jedinicu. Ocjena se donosi i s aspekta GOO kao poticajna komponenta za učenikov rad, zalaganje ili dobro obavljenu aktivnost kao dio elementa ocijene pojedinog predmeta.</w:t>
      </w:r>
    </w:p>
    <w:p w:rsidR="00B950A6" w:rsidRPr="005E78F0" w:rsidRDefault="00A3424D" w:rsidP="005E78F0">
      <w:pPr>
        <w:numPr>
          <w:ilvl w:val="0"/>
          <w:numId w:val="16"/>
        </w:numPr>
        <w:spacing w:after="0"/>
        <w:rPr>
          <w:bCs/>
          <w:iCs/>
        </w:rPr>
      </w:pPr>
      <w:r w:rsidRPr="005E78F0">
        <w:rPr>
          <w:b/>
          <w:bCs/>
          <w:iCs/>
          <w:lang w:val="vi-VN"/>
        </w:rPr>
        <w:t xml:space="preserve">Razredna mapa za Građanski odgoj i obrazovanje – </w:t>
      </w:r>
      <w:r w:rsidRPr="005E78F0">
        <w:rPr>
          <w:bCs/>
          <w:iCs/>
          <w:lang w:val="vi-VN"/>
        </w:rPr>
        <w:t>nastavnici koji Građanski odgoj i obrazovanje ostvaruju međupredmetno, unose izvedbene pripreme usmjerene na razvoj ishoda Građanskog odgoja i obrazovanja i materijale u mapu</w:t>
      </w:r>
      <w:r w:rsidRPr="005E78F0">
        <w:rPr>
          <w:bCs/>
          <w:iCs/>
        </w:rPr>
        <w:t xml:space="preserve"> </w:t>
      </w:r>
    </w:p>
    <w:p w:rsidR="005E78F0" w:rsidRPr="00917ECE" w:rsidRDefault="00A3424D" w:rsidP="00CF138B">
      <w:pPr>
        <w:numPr>
          <w:ilvl w:val="0"/>
          <w:numId w:val="16"/>
        </w:numPr>
        <w:spacing w:after="0"/>
        <w:rPr>
          <w:bCs/>
          <w:iCs/>
        </w:rPr>
      </w:pPr>
      <w:r w:rsidRPr="005E78F0">
        <w:rPr>
          <w:b/>
          <w:bCs/>
          <w:iCs/>
          <w:lang w:val="vi-VN"/>
        </w:rPr>
        <w:t xml:space="preserve">Učenička mapa osobnog razvoja u Građanskom odgoju i obrazovanju – </w:t>
      </w:r>
      <w:r w:rsidRPr="005E78F0">
        <w:rPr>
          <w:bCs/>
          <w:iCs/>
          <w:lang w:val="vi-VN"/>
        </w:rPr>
        <w:t>učenik upisuje u kojim je projektima i aktivnostima sudjelovao, što je tijekom godine izradio u sklopu nastave Građanskog odgoja i obrazovanja: osobna zapažanja, bilješke, osvrte na naučeno, nove</w:t>
      </w:r>
      <w:r w:rsidRPr="005E78F0">
        <w:rPr>
          <w:bCs/>
          <w:iCs/>
        </w:rPr>
        <w:t xml:space="preserve"> ideje, teškoće...</w:t>
      </w:r>
    </w:p>
    <w:p w:rsidR="003E2613" w:rsidRPr="00CA5060" w:rsidRDefault="003E2613" w:rsidP="00CA5060">
      <w:pPr>
        <w:pStyle w:val="Odlomakpopisa"/>
        <w:jc w:val="center"/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</w:pPr>
      <w:r w:rsidRPr="003E2613"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  <w:lastRenderedPageBreak/>
        <w:t>IZVEDBENI ŠKOLSKI PROGRAM MEĐUPREDMETNIH I INTERDISCIPLINARNIH SADRŽAJA GRAĐANSKOG ODGOJA I OBRAZOVANJA</w:t>
      </w:r>
    </w:p>
    <w:tbl>
      <w:tblPr>
        <w:tblStyle w:val="Reetkatablice"/>
        <w:tblW w:w="0" w:type="auto"/>
        <w:tblLayout w:type="fixed"/>
        <w:tblLook w:val="0000"/>
      </w:tblPr>
      <w:tblGrid>
        <w:gridCol w:w="3085"/>
        <w:gridCol w:w="6203"/>
      </w:tblGrid>
      <w:tr w:rsidR="003E2613" w:rsidTr="009705FB">
        <w:trPr>
          <w:trHeight w:val="29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NOSITELJ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29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NAZIV/DIMENZIJA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CILJ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958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OBRAZOVNI ISHODI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47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KRATKI OPIS AKTIVNOSTI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CILJANA GRUPA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460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METODE I OBLICI RADA </w:t>
            </w:r>
          </w:p>
        </w:tc>
        <w:tc>
          <w:tcPr>
            <w:tcW w:w="6203" w:type="dxa"/>
          </w:tcPr>
          <w:p w:rsidR="003E2613" w:rsidRPr="005545A9" w:rsidRDefault="003E2613" w:rsidP="009705FB">
            <w:pPr>
              <w:pStyle w:val="Default"/>
              <w:spacing w:after="120"/>
              <w:rPr>
                <w:sz w:val="22"/>
                <w:szCs w:val="22"/>
              </w:rPr>
            </w:pPr>
            <w:r w:rsidRPr="005545A9">
              <w:rPr>
                <w:sz w:val="22"/>
                <w:szCs w:val="22"/>
              </w:rPr>
              <w:t>Oblici:</w:t>
            </w:r>
          </w:p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  <w:r w:rsidRPr="005545A9">
              <w:rPr>
                <w:sz w:val="22"/>
                <w:szCs w:val="22"/>
              </w:rPr>
              <w:t>Metode:</w:t>
            </w:r>
          </w:p>
        </w:tc>
      </w:tr>
      <w:tr w:rsidR="003E2613" w:rsidTr="009705FB">
        <w:trPr>
          <w:trHeight w:val="460"/>
        </w:trPr>
        <w:tc>
          <w:tcPr>
            <w:tcW w:w="3085" w:type="dxa"/>
            <w:vAlign w:val="center"/>
          </w:tcPr>
          <w:p w:rsidR="003E2613" w:rsidRPr="00F729F6" w:rsidRDefault="003E2613" w:rsidP="00CA5060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MODEL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VREMENIK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75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NAČIN VREDNOVANJA I KORIŠTENJE REZULTATA VREDNOVANJA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TROŠKOVNIK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70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NAPOMENA (naznačiti ukoliko je projekt)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</w:tbl>
    <w:p w:rsidR="00CA5060" w:rsidRDefault="00CA5060" w:rsidP="00CA5060">
      <w:pPr>
        <w:rPr>
          <w:b/>
          <w:bCs/>
        </w:rPr>
      </w:pPr>
    </w:p>
    <w:p w:rsidR="00D77C43" w:rsidRPr="00D77C43" w:rsidRDefault="00D77C43" w:rsidP="00D77C43">
      <w:pPr>
        <w:rPr>
          <w:bCs/>
          <w:sz w:val="24"/>
          <w:szCs w:val="24"/>
        </w:rPr>
      </w:pPr>
      <w:r w:rsidRPr="00D77C43">
        <w:rPr>
          <w:b/>
          <w:bCs/>
          <w:sz w:val="24"/>
          <w:szCs w:val="24"/>
        </w:rPr>
        <w:t xml:space="preserve">Model </w:t>
      </w:r>
      <w:r w:rsidRPr="00D77C43">
        <w:rPr>
          <w:bCs/>
          <w:sz w:val="24"/>
          <w:szCs w:val="24"/>
        </w:rPr>
        <w:t xml:space="preserve">– </w:t>
      </w:r>
      <w:proofErr w:type="spellStart"/>
      <w:r w:rsidRPr="00D77C43">
        <w:rPr>
          <w:bCs/>
          <w:sz w:val="24"/>
          <w:szCs w:val="24"/>
        </w:rPr>
        <w:t>Međupredmetno</w:t>
      </w:r>
      <w:proofErr w:type="spellEnd"/>
      <w:r w:rsidRPr="00D77C43">
        <w:rPr>
          <w:bCs/>
          <w:sz w:val="24"/>
          <w:szCs w:val="24"/>
        </w:rPr>
        <w:t xml:space="preserve"> (napisati predmet),  Sat Razrednika, </w:t>
      </w:r>
      <w:proofErr w:type="spellStart"/>
      <w:r w:rsidRPr="00D77C43">
        <w:rPr>
          <w:bCs/>
          <w:sz w:val="24"/>
          <w:szCs w:val="24"/>
        </w:rPr>
        <w:t>Izvanučionička</w:t>
      </w:r>
      <w:proofErr w:type="spellEnd"/>
      <w:r w:rsidRPr="00D77C43">
        <w:rPr>
          <w:bCs/>
          <w:sz w:val="24"/>
          <w:szCs w:val="24"/>
        </w:rPr>
        <w:t xml:space="preserve"> nastava (istraživanje, posjet, </w:t>
      </w:r>
      <w:proofErr w:type="spellStart"/>
      <w:r w:rsidRPr="00D77C43">
        <w:rPr>
          <w:bCs/>
          <w:sz w:val="24"/>
          <w:szCs w:val="24"/>
        </w:rPr>
        <w:t>akcija.</w:t>
      </w:r>
      <w:proofErr w:type="spellEnd"/>
      <w:r w:rsidRPr="00D77C43">
        <w:rPr>
          <w:bCs/>
          <w:sz w:val="24"/>
          <w:szCs w:val="24"/>
        </w:rPr>
        <w:t>.)</w:t>
      </w:r>
    </w:p>
    <w:p w:rsidR="00D77C43" w:rsidRPr="00D77C43" w:rsidRDefault="00D77C43" w:rsidP="00D77C43">
      <w:pPr>
        <w:rPr>
          <w:bCs/>
          <w:sz w:val="24"/>
          <w:szCs w:val="24"/>
        </w:rPr>
        <w:sectPr w:rsidR="00D77C43" w:rsidRPr="00D77C43" w:rsidSect="00917E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2613" w:rsidRPr="00D77C43" w:rsidRDefault="00CA5060" w:rsidP="00D77C43">
      <w:pPr>
        <w:rPr>
          <w:sz w:val="24"/>
          <w:szCs w:val="24"/>
        </w:rPr>
      </w:pPr>
      <w:r w:rsidRPr="00D77C43">
        <w:rPr>
          <w:bCs/>
          <w:sz w:val="24"/>
          <w:szCs w:val="24"/>
        </w:rPr>
        <w:lastRenderedPageBreak/>
        <w:t xml:space="preserve">Strukturne </w:t>
      </w:r>
      <w:r w:rsidR="00D77C43" w:rsidRPr="00D77C43">
        <w:rPr>
          <w:b/>
          <w:bCs/>
          <w:sz w:val="24"/>
          <w:szCs w:val="24"/>
        </w:rPr>
        <w:t>dimenzije</w:t>
      </w:r>
      <w:r w:rsidR="00E95BD7">
        <w:rPr>
          <w:bCs/>
          <w:sz w:val="24"/>
          <w:szCs w:val="24"/>
        </w:rPr>
        <w:t xml:space="preserve"> GOO-a: 5.-8.</w:t>
      </w:r>
      <w:r w:rsidRPr="00D77C43">
        <w:rPr>
          <w:bCs/>
          <w:sz w:val="24"/>
          <w:szCs w:val="24"/>
        </w:rPr>
        <w:t xml:space="preserve"> razred</w:t>
      </w:r>
      <w:r w:rsidR="00D77C43" w:rsidRPr="00D77C43">
        <w:rPr>
          <w:bCs/>
          <w:sz w:val="24"/>
          <w:szCs w:val="24"/>
        </w:rPr>
        <w:t xml:space="preserve"> : Ljudsko – pravna dimenzija, Politička dimenzija, Društvena dimenzija, Kulturološka dimenzija, Gospodarska dimenzija i Ekološka dimenzija</w:t>
      </w: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Pr="00D77C43" w:rsidRDefault="00D77C43" w:rsidP="00D77C43">
      <w:pPr>
        <w:spacing w:after="0"/>
        <w:rPr>
          <w:b/>
          <w:bCs/>
          <w:sz w:val="24"/>
          <w:szCs w:val="24"/>
        </w:rPr>
        <w:sectPr w:rsidR="00D77C43" w:rsidRPr="00D77C43" w:rsidSect="00D77C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b/>
          <w:bCs/>
          <w:sz w:val="24"/>
          <w:szCs w:val="24"/>
        </w:rPr>
        <w:lastRenderedPageBreak/>
        <w:t>Ljudsko-pravna;</w:t>
      </w:r>
      <w:r w:rsidRPr="00895F16">
        <w:rPr>
          <w:sz w:val="24"/>
          <w:szCs w:val="24"/>
        </w:rPr>
        <w:t xml:space="preserve">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dostojanstvo osobe, ljudska prava , slobode i odgovornosti u nacionalnom, europskom i međunarodnom pravnom sustavu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ravnopravnost  u odnosu na dob, spol, te etničku, vjersku, klasnu i drugu pripadnost, rasu i druge razlike 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vladavina prava i zaštita ljudskih prava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4BB1" w:rsidRPr="00895F16">
        <w:rPr>
          <w:sz w:val="24"/>
          <w:szCs w:val="24"/>
        </w:rPr>
        <w:t xml:space="preserve">suzbijanje neljudskog, ponižavajućeg i nepoštenog </w:t>
      </w:r>
      <w:r w:rsidRPr="00895F16">
        <w:rPr>
          <w:sz w:val="24"/>
          <w:szCs w:val="24"/>
        </w:rPr>
        <w:t xml:space="preserve">(koruptivnog ) ponašanja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suzbijanju društvene isključenosti na različitim razinama</w:t>
      </w:r>
    </w:p>
    <w:p w:rsidR="00895F16" w:rsidRDefault="00895F16" w:rsidP="00895F16">
      <w:pPr>
        <w:spacing w:after="0"/>
        <w:rPr>
          <w:b/>
          <w:bCs/>
          <w:sz w:val="24"/>
          <w:szCs w:val="24"/>
        </w:rPr>
      </w:pPr>
      <w:r w:rsidRPr="00895F16">
        <w:rPr>
          <w:b/>
          <w:bCs/>
          <w:sz w:val="24"/>
          <w:szCs w:val="24"/>
        </w:rPr>
        <w:t>Politička;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b/>
          <w:bCs/>
          <w:sz w:val="24"/>
          <w:szCs w:val="24"/>
        </w:rPr>
        <w:t xml:space="preserve"> </w:t>
      </w:r>
      <w:r w:rsidRPr="00895F16">
        <w:rPr>
          <w:sz w:val="24"/>
          <w:szCs w:val="24"/>
        </w:rPr>
        <w:t>- određenje i značaj demokracije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vlast i demokratsko upravljanje, razred, škola, lokalna zajednica, država, Europska unija, međunarodna zajednica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sudjelovanje građana u demokratskom upravljanju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istraživanje i rješavanje problema od školske do međunarodne razine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suzbijanje neljudskog, ponižavajućeg i nepoštenog - koruptivnog  ponašanja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suzbijanje društvene isključenosti i drugih oblika diskriminacije pojedinca na nacionalnoj, europskoj i međunarodnoj razini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b/>
          <w:bCs/>
          <w:sz w:val="24"/>
          <w:szCs w:val="24"/>
        </w:rPr>
        <w:t xml:space="preserve">Društvena;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društvene komunikacijske vještine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timski rad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upravljanje grupnim radom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upravljanje emocijama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upravljanje sukobima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volontiranje i  razvoj socijalne solidarnosti</w:t>
      </w:r>
    </w:p>
    <w:p w:rsidR="00895F16" w:rsidRDefault="00895F16" w:rsidP="00895F16">
      <w:pPr>
        <w:spacing w:after="0"/>
        <w:rPr>
          <w:b/>
          <w:bCs/>
          <w:sz w:val="24"/>
          <w:szCs w:val="24"/>
        </w:rPr>
      </w:pPr>
    </w:p>
    <w:p w:rsidR="00895F16" w:rsidRDefault="00895F16" w:rsidP="00895F16">
      <w:pPr>
        <w:spacing w:after="0"/>
        <w:rPr>
          <w:b/>
          <w:bCs/>
          <w:sz w:val="24"/>
          <w:szCs w:val="24"/>
        </w:rPr>
      </w:pPr>
    </w:p>
    <w:p w:rsidR="00895F16" w:rsidRDefault="00895F16" w:rsidP="00895F16">
      <w:pPr>
        <w:spacing w:after="0"/>
        <w:rPr>
          <w:b/>
          <w:bCs/>
          <w:sz w:val="24"/>
          <w:szCs w:val="24"/>
        </w:rPr>
      </w:pPr>
    </w:p>
    <w:p w:rsidR="00895F16" w:rsidRDefault="00895F16" w:rsidP="00895F16">
      <w:pPr>
        <w:spacing w:after="0"/>
        <w:rPr>
          <w:b/>
          <w:bCs/>
          <w:sz w:val="24"/>
          <w:szCs w:val="24"/>
        </w:rPr>
      </w:pPr>
    </w:p>
    <w:p w:rsidR="00895F16" w:rsidRDefault="00895F16" w:rsidP="00895F16">
      <w:pPr>
        <w:spacing w:after="0"/>
        <w:rPr>
          <w:b/>
          <w:bCs/>
          <w:sz w:val="24"/>
          <w:szCs w:val="24"/>
        </w:rPr>
      </w:pP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b/>
          <w:bCs/>
          <w:sz w:val="24"/>
          <w:szCs w:val="24"/>
        </w:rPr>
        <w:lastRenderedPageBreak/>
        <w:t xml:space="preserve">Kulturološka;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razvoj  osobnog, zavičajnog, većinskog  i manjinskih nacionalnih  identiteta kao dijela hrvatskog domovinskog identiteta te europskog i globalnog identiteta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interkulturna  osjetljivost, komunikacija i dijalog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osvještavanje i uklanjanje stereotipa i predrasuda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b/>
          <w:bCs/>
          <w:sz w:val="24"/>
          <w:szCs w:val="24"/>
        </w:rPr>
        <w:t xml:space="preserve">Gospodarska;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odgovorno gospodarstvo, poduzetnost i poduzetništvo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pravo na rad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pravo na učenje za konkurentnost na tržištu, 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zaštita i moć potrošača, utjecaj na proizvodnju, tržište i društvo potrošnjom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b/>
          <w:bCs/>
          <w:sz w:val="24"/>
          <w:szCs w:val="24"/>
        </w:rPr>
        <w:t>Ekološka;</w:t>
      </w:r>
      <w:r w:rsidRPr="00895F16">
        <w:rPr>
          <w:sz w:val="24"/>
          <w:szCs w:val="24"/>
        </w:rPr>
        <w:t xml:space="preserve"> 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>- održivi razvoj Hrvatske, Europe i svijeta</w:t>
      </w:r>
    </w:p>
    <w:p w:rsidR="00895F16" w:rsidRPr="00895F16" w:rsidRDefault="00895F16" w:rsidP="00895F16">
      <w:pPr>
        <w:spacing w:after="0"/>
        <w:rPr>
          <w:sz w:val="24"/>
          <w:szCs w:val="24"/>
        </w:rPr>
      </w:pPr>
      <w:r w:rsidRPr="00895F16">
        <w:rPr>
          <w:sz w:val="24"/>
          <w:szCs w:val="24"/>
        </w:rPr>
        <w:t xml:space="preserve">- uloga građana u održivom razvoju  </w:t>
      </w:r>
    </w:p>
    <w:p w:rsidR="005E78F0" w:rsidRPr="00D77C43" w:rsidRDefault="005E78F0" w:rsidP="00CA5060">
      <w:pPr>
        <w:spacing w:after="0"/>
        <w:rPr>
          <w:sz w:val="24"/>
          <w:szCs w:val="24"/>
        </w:rPr>
      </w:pPr>
    </w:p>
    <w:sectPr w:rsidR="005E78F0" w:rsidRPr="00D77C43" w:rsidSect="00D77C4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B1" w:rsidRDefault="00044BB1" w:rsidP="005E78F0">
      <w:pPr>
        <w:spacing w:after="0" w:line="240" w:lineRule="auto"/>
      </w:pPr>
      <w:r>
        <w:separator/>
      </w:r>
    </w:p>
  </w:endnote>
  <w:endnote w:type="continuationSeparator" w:id="0">
    <w:p w:rsidR="00044BB1" w:rsidRDefault="00044BB1" w:rsidP="005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B1" w:rsidRDefault="00044BB1" w:rsidP="005E78F0">
      <w:pPr>
        <w:spacing w:after="0" w:line="240" w:lineRule="auto"/>
      </w:pPr>
      <w:r>
        <w:separator/>
      </w:r>
    </w:p>
  </w:footnote>
  <w:footnote w:type="continuationSeparator" w:id="0">
    <w:p w:rsidR="00044BB1" w:rsidRDefault="00044BB1" w:rsidP="005E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67A"/>
    <w:multiLevelType w:val="hybridMultilevel"/>
    <w:tmpl w:val="994EC35A"/>
    <w:lvl w:ilvl="0" w:tplc="FE4E8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203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20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6C8C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48E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C29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CD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681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CA73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41B09EC"/>
    <w:multiLevelType w:val="hybridMultilevel"/>
    <w:tmpl w:val="BCEE683A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6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ED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3874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D87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D660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BEEC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E06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3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749042B"/>
    <w:multiLevelType w:val="hybridMultilevel"/>
    <w:tmpl w:val="1C820E10"/>
    <w:lvl w:ilvl="0" w:tplc="CD34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07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4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6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6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4F1B5D"/>
    <w:multiLevelType w:val="hybridMultilevel"/>
    <w:tmpl w:val="EA4E68DA"/>
    <w:lvl w:ilvl="0" w:tplc="D6762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53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3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E3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41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49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2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E1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CA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64FD2"/>
    <w:multiLevelType w:val="hybridMultilevel"/>
    <w:tmpl w:val="0908E662"/>
    <w:lvl w:ilvl="0" w:tplc="F45C1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25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4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AD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A7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45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E7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E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60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1245D3"/>
    <w:multiLevelType w:val="hybridMultilevel"/>
    <w:tmpl w:val="F61087FE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E4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8D7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A6E0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784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872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44A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200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EF2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3A0F0E79"/>
    <w:multiLevelType w:val="hybridMultilevel"/>
    <w:tmpl w:val="EB84E886"/>
    <w:lvl w:ilvl="0" w:tplc="FDE00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8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AD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EE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C5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C1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87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E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43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07945"/>
    <w:multiLevelType w:val="hybridMultilevel"/>
    <w:tmpl w:val="4B2E8B8E"/>
    <w:lvl w:ilvl="0" w:tplc="41D01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25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AB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9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A3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2F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EC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88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C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B4556"/>
    <w:multiLevelType w:val="hybridMultilevel"/>
    <w:tmpl w:val="4DAC55A8"/>
    <w:lvl w:ilvl="0" w:tplc="9132D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44CA8"/>
    <w:multiLevelType w:val="hybridMultilevel"/>
    <w:tmpl w:val="A4C6B13A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E6B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81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A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28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A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6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0F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CC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B6F18"/>
    <w:multiLevelType w:val="hybridMultilevel"/>
    <w:tmpl w:val="680623FA"/>
    <w:lvl w:ilvl="0" w:tplc="7D1278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769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6E6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429B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80F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0A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685F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42A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708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59206DF5"/>
    <w:multiLevelType w:val="hybridMultilevel"/>
    <w:tmpl w:val="52FC1396"/>
    <w:lvl w:ilvl="0" w:tplc="9132D68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A17FD"/>
    <w:multiLevelType w:val="hybridMultilevel"/>
    <w:tmpl w:val="05BEC738"/>
    <w:lvl w:ilvl="0" w:tplc="656EBD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66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ED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3874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D87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D660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BEEC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E06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3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65C33B9C"/>
    <w:multiLevelType w:val="hybridMultilevel"/>
    <w:tmpl w:val="29805EA6"/>
    <w:lvl w:ilvl="0" w:tplc="81E46B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DE4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8D7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A6E0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784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872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44A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200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EF2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6E9B0A89"/>
    <w:multiLevelType w:val="hybridMultilevel"/>
    <w:tmpl w:val="A5B0D0AC"/>
    <w:lvl w:ilvl="0" w:tplc="09E05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C1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C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25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4C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0F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25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62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F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2366AC"/>
    <w:multiLevelType w:val="hybridMultilevel"/>
    <w:tmpl w:val="53206028"/>
    <w:lvl w:ilvl="0" w:tplc="4AC03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816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23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E6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D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83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0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9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CC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B840F4"/>
    <w:multiLevelType w:val="hybridMultilevel"/>
    <w:tmpl w:val="8BC8F542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45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444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AF49B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321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004C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F76E4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941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10F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7B8F6FB8"/>
    <w:multiLevelType w:val="hybridMultilevel"/>
    <w:tmpl w:val="AC688FD0"/>
    <w:lvl w:ilvl="0" w:tplc="91341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51FFE"/>
    <w:multiLevelType w:val="hybridMultilevel"/>
    <w:tmpl w:val="37DE933A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07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4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6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6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17"/>
  </w:num>
  <w:num w:numId="16">
    <w:abstractNumId w:val="18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EE"/>
    <w:rsid w:val="00044BB1"/>
    <w:rsid w:val="0006654D"/>
    <w:rsid w:val="00070345"/>
    <w:rsid w:val="001C6A6C"/>
    <w:rsid w:val="001E5301"/>
    <w:rsid w:val="003E2613"/>
    <w:rsid w:val="005545A9"/>
    <w:rsid w:val="005E78F0"/>
    <w:rsid w:val="00694B82"/>
    <w:rsid w:val="0079486F"/>
    <w:rsid w:val="0080425F"/>
    <w:rsid w:val="00811CD5"/>
    <w:rsid w:val="008370B0"/>
    <w:rsid w:val="00895F16"/>
    <w:rsid w:val="00917ECE"/>
    <w:rsid w:val="00A06E29"/>
    <w:rsid w:val="00A3424D"/>
    <w:rsid w:val="00B950A6"/>
    <w:rsid w:val="00CA5060"/>
    <w:rsid w:val="00CF138B"/>
    <w:rsid w:val="00D06FB1"/>
    <w:rsid w:val="00D13490"/>
    <w:rsid w:val="00D77C43"/>
    <w:rsid w:val="00E95BD7"/>
    <w:rsid w:val="00F31FEE"/>
    <w:rsid w:val="00F94CD0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5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38B"/>
    <w:pPr>
      <w:ind w:left="720"/>
      <w:contextualSpacing/>
    </w:pPr>
  </w:style>
  <w:style w:type="paragraph" w:customStyle="1" w:styleId="Default">
    <w:name w:val="Default"/>
    <w:rsid w:val="00CF1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F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78F0"/>
  </w:style>
  <w:style w:type="paragraph" w:styleId="Podnoje">
    <w:name w:val="footer"/>
    <w:basedOn w:val="Normal"/>
    <w:link w:val="PodnojeChar"/>
    <w:uiPriority w:val="99"/>
    <w:semiHidden/>
    <w:unhideWhenUsed/>
    <w:rsid w:val="005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8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7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1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2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F180-5F39-4A91-9BE9-8D60B95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2014-12-02T09:40:00Z</cp:lastPrinted>
  <dcterms:created xsi:type="dcterms:W3CDTF">2014-12-01T08:04:00Z</dcterms:created>
  <dcterms:modified xsi:type="dcterms:W3CDTF">2014-12-02T11:06:00Z</dcterms:modified>
</cp:coreProperties>
</file>